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0F0A7D9" w14:textId="4E8F21F9" w:rsidR="007A629B" w:rsidRPr="006A146F" w:rsidRDefault="007A629B" w:rsidP="007A629B">
      <w:pPr>
        <w:widowControl w:val="0"/>
        <w:tabs>
          <w:tab w:val="left" w:pos="6289"/>
        </w:tabs>
        <w:spacing w:after="0"/>
        <w:rPr>
          <w:rFonts w:eastAsia="맑은 고딕"/>
          <w:b/>
          <w:i/>
          <w:sz w:val="32"/>
          <w:lang w:val="sv-SE" w:eastAsia="ko-KR"/>
        </w:rPr>
      </w:pPr>
      <w:r w:rsidRPr="00701F23">
        <w:rPr>
          <w:b/>
          <w:noProof/>
          <w:sz w:val="24"/>
          <w:lang w:val="en-US"/>
        </w:rPr>
        <w:t>3GPP TSG-RAN WG2 Meeting #109 electronic</w:t>
      </w:r>
      <w:r>
        <w:rPr>
          <w:b/>
          <w:noProof/>
          <w:sz w:val="24"/>
          <w:lang w:val="en-US" w:eastAsia="ko-KR"/>
        </w:rPr>
        <w:tab/>
      </w:r>
      <w:r>
        <w:rPr>
          <w:b/>
          <w:noProof/>
          <w:sz w:val="24"/>
          <w:lang w:val="en-US" w:eastAsia="ko-KR"/>
        </w:rPr>
        <w:tab/>
      </w:r>
      <w:r>
        <w:rPr>
          <w:b/>
          <w:noProof/>
          <w:sz w:val="24"/>
          <w:lang w:val="en-US" w:eastAsia="ko-KR"/>
        </w:rPr>
        <w:tab/>
        <w:t xml:space="preserve">     </w:t>
      </w:r>
      <w:r w:rsidRPr="00D264F7">
        <w:rPr>
          <w:b/>
          <w:i/>
          <w:sz w:val="32"/>
          <w:lang w:val="sv-SE" w:eastAsia="ko-KR"/>
        </w:rPr>
        <w:t>R2-</w:t>
      </w:r>
      <w:r w:rsidR="00ED66C0" w:rsidRPr="00ED66C0">
        <w:rPr>
          <w:b/>
          <w:i/>
          <w:sz w:val="32"/>
          <w:lang w:val="sv-SE" w:eastAsia="ko-KR"/>
        </w:rPr>
        <w:t>200155</w:t>
      </w:r>
      <w:r w:rsidR="00ED66C0">
        <w:rPr>
          <w:b/>
          <w:i/>
          <w:sz w:val="32"/>
          <w:lang w:val="sv-SE" w:eastAsia="ko-KR"/>
        </w:rPr>
        <w:t>6</w:t>
      </w:r>
      <w:bookmarkStart w:id="0" w:name="_GoBack"/>
      <w:bookmarkEnd w:id="0"/>
    </w:p>
    <w:p w14:paraId="634EEB1D" w14:textId="587FA06F" w:rsidR="00BB7461" w:rsidRPr="00E035DC" w:rsidRDefault="007A629B" w:rsidP="00BB7461">
      <w:pPr>
        <w:tabs>
          <w:tab w:val="left" w:pos="1985"/>
        </w:tabs>
        <w:spacing w:after="60" w:line="288" w:lineRule="auto"/>
        <w:rPr>
          <w:rFonts w:eastAsia="맑은 고딕"/>
          <w:b/>
          <w:i/>
          <w:noProof/>
          <w:sz w:val="18"/>
          <w:lang w:eastAsia="ko-KR"/>
        </w:rPr>
      </w:pPr>
      <w:proofErr w:type="spellStart"/>
      <w:r w:rsidRPr="007A629B">
        <w:rPr>
          <w:rFonts w:eastAsiaTheme="minorEastAsia"/>
          <w:b/>
          <w:sz w:val="24"/>
          <w:lang w:eastAsia="ko-KR"/>
        </w:rPr>
        <w:t>Elbonia</w:t>
      </w:r>
      <w:proofErr w:type="spellEnd"/>
      <w:r w:rsidRPr="007A629B">
        <w:rPr>
          <w:rFonts w:eastAsiaTheme="minorEastAsia"/>
          <w:b/>
          <w:sz w:val="24"/>
          <w:lang w:eastAsia="ko-KR"/>
        </w:rPr>
        <w:t>, 24 Feb – 6 Mar 2020</w:t>
      </w:r>
      <w:r w:rsidR="006F5AB1">
        <w:rPr>
          <w:rFonts w:eastAsiaTheme="minorEastAsia"/>
          <w:b/>
          <w:sz w:val="24"/>
          <w:lang w:eastAsia="ko-KR"/>
        </w:rPr>
        <w:tab/>
      </w:r>
      <w:r w:rsidR="006F5AB1">
        <w:rPr>
          <w:rFonts w:eastAsiaTheme="minorEastAsia"/>
          <w:b/>
          <w:sz w:val="24"/>
          <w:lang w:eastAsia="ko-KR"/>
        </w:rPr>
        <w:tab/>
      </w:r>
      <w:r w:rsidR="006F5AB1">
        <w:rPr>
          <w:rFonts w:eastAsiaTheme="minorEastAsia"/>
          <w:b/>
          <w:sz w:val="24"/>
          <w:lang w:eastAsia="ko-KR"/>
        </w:rPr>
        <w:tab/>
      </w:r>
      <w:r>
        <w:rPr>
          <w:rFonts w:eastAsiaTheme="minorEastAsia"/>
          <w:b/>
          <w:sz w:val="24"/>
          <w:lang w:eastAsia="ko-KR"/>
        </w:rPr>
        <w:tab/>
      </w:r>
      <w:r w:rsidR="007451D5">
        <w:rPr>
          <w:rFonts w:eastAsiaTheme="minorEastAsia"/>
          <w:b/>
          <w:sz w:val="24"/>
          <w:lang w:eastAsia="ko-KR"/>
        </w:rPr>
        <w:t xml:space="preserve"> </w:t>
      </w:r>
      <w:r>
        <w:rPr>
          <w:rFonts w:eastAsiaTheme="minorEastAsia"/>
          <w:b/>
          <w:sz w:val="24"/>
          <w:lang w:eastAsia="ko-KR"/>
        </w:rPr>
        <w:t xml:space="preserve">     </w:t>
      </w:r>
    </w:p>
    <w:p w14:paraId="659EAB13" w14:textId="77777777" w:rsidR="00C860C9" w:rsidRPr="007451D5" w:rsidRDefault="00C860C9" w:rsidP="00C860C9">
      <w:pPr>
        <w:tabs>
          <w:tab w:val="left" w:pos="1985"/>
        </w:tabs>
        <w:spacing w:after="60" w:line="288" w:lineRule="auto"/>
        <w:rPr>
          <w:rFonts w:eastAsiaTheme="minorEastAsia"/>
          <w:noProof/>
          <w:sz w:val="24"/>
          <w:lang w:eastAsia="ko-KR"/>
        </w:rPr>
      </w:pPr>
    </w:p>
    <w:p w14:paraId="1315D531" w14:textId="1A5FF2FB" w:rsidR="008C10C3" w:rsidRPr="00DF0FFA" w:rsidRDefault="008C10C3" w:rsidP="008C10C3">
      <w:pPr>
        <w:tabs>
          <w:tab w:val="left" w:pos="1985"/>
        </w:tabs>
        <w:spacing w:after="60" w:line="288" w:lineRule="auto"/>
        <w:rPr>
          <w:rFonts w:cs="Arial"/>
          <w:noProof/>
          <w:sz w:val="24"/>
          <w:szCs w:val="24"/>
          <w:lang w:val="en-US" w:eastAsia="ko-KR"/>
        </w:rPr>
      </w:pPr>
      <w:r w:rsidRPr="00DF0FFA">
        <w:rPr>
          <w:rFonts w:cs="Arial"/>
          <w:b/>
          <w:noProof/>
          <w:sz w:val="24"/>
          <w:szCs w:val="24"/>
          <w:lang w:val="en-US" w:eastAsia="ko-KR"/>
        </w:rPr>
        <w:t>Agenda Item</w:t>
      </w:r>
      <w:r>
        <w:rPr>
          <w:rFonts w:eastAsia="맑은 고딕" w:cs="Arial" w:hint="eastAsia"/>
          <w:b/>
          <w:noProof/>
          <w:sz w:val="24"/>
          <w:szCs w:val="24"/>
          <w:lang w:val="en-US" w:eastAsia="ko-KR"/>
        </w:rPr>
        <w:t>:</w:t>
      </w:r>
      <w:r w:rsidRPr="00DF0FFA">
        <w:rPr>
          <w:rFonts w:cs="Arial"/>
          <w:b/>
          <w:noProof/>
          <w:sz w:val="24"/>
          <w:szCs w:val="24"/>
          <w:lang w:val="en-US" w:eastAsia="ko-KR"/>
        </w:rPr>
        <w:tab/>
      </w:r>
      <w:r w:rsidR="00FF58FD" w:rsidRPr="00FF58FD">
        <w:rPr>
          <w:rFonts w:cs="Arial"/>
          <w:noProof/>
          <w:sz w:val="24"/>
          <w:szCs w:val="24"/>
          <w:lang w:val="en-US" w:eastAsia="ko-KR"/>
        </w:rPr>
        <w:t>6.1.</w:t>
      </w:r>
      <w:r w:rsidR="00AE05AC">
        <w:rPr>
          <w:rFonts w:cs="Arial"/>
          <w:noProof/>
          <w:sz w:val="24"/>
          <w:szCs w:val="24"/>
          <w:lang w:val="en-US" w:eastAsia="ko-KR"/>
        </w:rPr>
        <w:t>4</w:t>
      </w:r>
      <w:r w:rsidR="0039676C" w:rsidRPr="0039676C">
        <w:rPr>
          <w:rFonts w:cs="Arial"/>
          <w:noProof/>
          <w:sz w:val="24"/>
          <w:szCs w:val="24"/>
          <w:lang w:val="en-US" w:eastAsia="ko-KR"/>
        </w:rPr>
        <w:t xml:space="preserve"> </w:t>
      </w:r>
      <w:r w:rsidR="006F5AB1" w:rsidRPr="0039676C">
        <w:rPr>
          <w:rFonts w:cs="Arial"/>
          <w:noProof/>
          <w:sz w:val="24"/>
          <w:szCs w:val="24"/>
          <w:lang w:val="en-US" w:eastAsia="ko-KR"/>
        </w:rPr>
        <w:t>(</w:t>
      </w:r>
      <w:r w:rsidR="006F5AB1" w:rsidRPr="0039676C">
        <w:rPr>
          <w:rFonts w:cs="Arial"/>
          <w:sz w:val="24"/>
          <w:szCs w:val="24"/>
          <w:lang w:val="en-US" w:eastAsia="ko-KR"/>
        </w:rPr>
        <w:t>NR_IAB-Core</w:t>
      </w:r>
      <w:r w:rsidR="006F5AB1" w:rsidRPr="0039676C">
        <w:rPr>
          <w:rFonts w:cs="Arial"/>
          <w:noProof/>
          <w:sz w:val="24"/>
          <w:szCs w:val="24"/>
          <w:lang w:val="en-US" w:eastAsia="ko-KR"/>
        </w:rPr>
        <w:t>)</w:t>
      </w:r>
    </w:p>
    <w:p w14:paraId="47A071BF" w14:textId="76639E68" w:rsidR="008C10C3" w:rsidRPr="00DF0FFA" w:rsidRDefault="008C10C3" w:rsidP="008C10C3">
      <w:pPr>
        <w:tabs>
          <w:tab w:val="left" w:pos="1985"/>
        </w:tabs>
        <w:spacing w:after="60" w:line="288" w:lineRule="auto"/>
        <w:rPr>
          <w:rFonts w:cs="Arial"/>
          <w:noProof/>
          <w:sz w:val="24"/>
          <w:szCs w:val="24"/>
          <w:lang w:val="en-US" w:eastAsia="ko-KR"/>
        </w:rPr>
      </w:pPr>
      <w:r w:rsidRPr="00DF0FFA">
        <w:rPr>
          <w:rFonts w:cs="Arial"/>
          <w:b/>
          <w:noProof/>
          <w:sz w:val="24"/>
          <w:szCs w:val="24"/>
          <w:lang w:val="en-US" w:eastAsia="ko-KR"/>
        </w:rPr>
        <w:t>Source</w:t>
      </w:r>
      <w:r>
        <w:rPr>
          <w:rFonts w:eastAsia="맑은 고딕" w:cs="Arial" w:hint="eastAsia"/>
          <w:b/>
          <w:noProof/>
          <w:sz w:val="24"/>
          <w:szCs w:val="24"/>
          <w:lang w:val="en-US" w:eastAsia="ko-KR"/>
        </w:rPr>
        <w:t>:</w:t>
      </w:r>
      <w:r w:rsidRPr="00DF0FFA">
        <w:rPr>
          <w:rFonts w:cs="Arial"/>
          <w:b/>
          <w:noProof/>
          <w:sz w:val="24"/>
          <w:szCs w:val="24"/>
          <w:lang w:val="en-US" w:eastAsia="ko-KR"/>
        </w:rPr>
        <w:t xml:space="preserve"> </w:t>
      </w:r>
      <w:r w:rsidRPr="00DF0FFA">
        <w:rPr>
          <w:rFonts w:cs="Arial"/>
          <w:b/>
          <w:noProof/>
          <w:sz w:val="24"/>
          <w:szCs w:val="24"/>
          <w:lang w:val="en-US" w:eastAsia="ko-KR"/>
        </w:rPr>
        <w:tab/>
      </w:r>
      <w:r w:rsidRPr="00DF0FFA">
        <w:rPr>
          <w:rFonts w:cs="Arial"/>
          <w:noProof/>
          <w:sz w:val="24"/>
          <w:szCs w:val="24"/>
          <w:lang w:val="en-US" w:eastAsia="ko-KR"/>
        </w:rPr>
        <w:t>LG Electronics</w:t>
      </w:r>
      <w:r w:rsidR="00AD49C3">
        <w:rPr>
          <w:rFonts w:cs="Arial"/>
          <w:noProof/>
          <w:sz w:val="24"/>
          <w:szCs w:val="24"/>
          <w:lang w:val="en-US" w:eastAsia="ko-KR"/>
        </w:rPr>
        <w:t xml:space="preserve"> Inc. </w:t>
      </w:r>
    </w:p>
    <w:p w14:paraId="71388805" w14:textId="0640382A" w:rsidR="008C10C3" w:rsidRPr="00D24A18" w:rsidRDefault="008C10C3" w:rsidP="008C10C3">
      <w:pPr>
        <w:tabs>
          <w:tab w:val="left" w:pos="1985"/>
        </w:tabs>
        <w:spacing w:after="60" w:line="288" w:lineRule="auto"/>
        <w:ind w:left="1985" w:hanging="1985"/>
        <w:rPr>
          <w:rFonts w:eastAsia="맑은 고딕" w:cs="Arial"/>
          <w:b/>
          <w:noProof/>
          <w:sz w:val="24"/>
          <w:szCs w:val="24"/>
          <w:lang w:eastAsia="ko-KR"/>
        </w:rPr>
      </w:pPr>
      <w:r w:rsidRPr="00DF0FFA">
        <w:rPr>
          <w:rFonts w:cs="Arial"/>
          <w:b/>
          <w:noProof/>
          <w:sz w:val="24"/>
          <w:szCs w:val="24"/>
          <w:lang w:val="en-US" w:eastAsia="ko-KR"/>
        </w:rPr>
        <w:t>Title</w:t>
      </w:r>
      <w:r>
        <w:rPr>
          <w:rFonts w:eastAsia="맑은 고딕" w:cs="Arial" w:hint="eastAsia"/>
          <w:b/>
          <w:noProof/>
          <w:sz w:val="24"/>
          <w:szCs w:val="24"/>
          <w:lang w:val="en-US" w:eastAsia="ko-KR"/>
        </w:rPr>
        <w:t>:</w:t>
      </w:r>
      <w:r w:rsidRPr="00DF0FFA">
        <w:rPr>
          <w:rFonts w:cs="Arial"/>
          <w:b/>
          <w:noProof/>
          <w:sz w:val="24"/>
          <w:szCs w:val="24"/>
          <w:lang w:val="en-US" w:eastAsia="ko-KR"/>
        </w:rPr>
        <w:t xml:space="preserve">         </w:t>
      </w:r>
      <w:r w:rsidRPr="00DF0FFA">
        <w:rPr>
          <w:rFonts w:eastAsia="맑은 고딕" w:cs="Arial"/>
          <w:b/>
          <w:noProof/>
          <w:sz w:val="24"/>
          <w:szCs w:val="24"/>
          <w:lang w:val="en-US" w:eastAsia="ko-KR"/>
        </w:rPr>
        <w:tab/>
      </w:r>
      <w:r w:rsidR="00AE05AC" w:rsidRPr="00AE05AC">
        <w:rPr>
          <w:rFonts w:eastAsia="맑은 고딕" w:cs="Arial"/>
          <w:noProof/>
          <w:sz w:val="24"/>
          <w:szCs w:val="24"/>
          <w:lang w:val="en-US" w:eastAsia="ko-KR"/>
        </w:rPr>
        <w:t xml:space="preserve">Consideration on </w:t>
      </w:r>
      <w:r w:rsidR="00B723AD">
        <w:rPr>
          <w:rFonts w:eastAsia="맑은 고딕" w:cs="Arial"/>
          <w:noProof/>
          <w:sz w:val="24"/>
          <w:szCs w:val="24"/>
          <w:lang w:val="en-US" w:eastAsia="ko-KR"/>
        </w:rPr>
        <w:t>truncated</w:t>
      </w:r>
      <w:r w:rsidR="00AE05AC" w:rsidRPr="00AE05AC">
        <w:rPr>
          <w:rFonts w:eastAsia="맑은 고딕" w:cs="Arial"/>
          <w:noProof/>
          <w:sz w:val="24"/>
          <w:szCs w:val="24"/>
          <w:lang w:val="en-US" w:eastAsia="ko-KR"/>
        </w:rPr>
        <w:t xml:space="preserve"> pre-BSR</w:t>
      </w:r>
      <w:r w:rsidR="00B723AD">
        <w:rPr>
          <w:rFonts w:eastAsia="맑은 고딕" w:cs="Arial"/>
          <w:noProof/>
          <w:sz w:val="24"/>
          <w:szCs w:val="24"/>
          <w:lang w:val="en-US" w:eastAsia="ko-KR"/>
        </w:rPr>
        <w:t xml:space="preserve"> MAC CE</w:t>
      </w:r>
    </w:p>
    <w:p w14:paraId="20C72DA4" w14:textId="77777777" w:rsidR="008C10C3" w:rsidRPr="00DF0FFA" w:rsidRDefault="008C10C3" w:rsidP="008C10C3">
      <w:pPr>
        <w:tabs>
          <w:tab w:val="left" w:pos="1985"/>
        </w:tabs>
        <w:spacing w:after="60" w:line="288" w:lineRule="auto"/>
        <w:rPr>
          <w:rFonts w:cs="Arial"/>
          <w:noProof/>
          <w:sz w:val="24"/>
          <w:szCs w:val="24"/>
          <w:lang w:val="en-US" w:eastAsia="ko-KR"/>
        </w:rPr>
      </w:pPr>
      <w:r w:rsidRPr="00DF0FFA">
        <w:rPr>
          <w:rFonts w:cs="Arial"/>
          <w:b/>
          <w:noProof/>
          <w:sz w:val="24"/>
          <w:szCs w:val="24"/>
          <w:lang w:val="en-US" w:eastAsia="ko-KR"/>
        </w:rPr>
        <w:t>Document for</w:t>
      </w:r>
      <w:r>
        <w:rPr>
          <w:rFonts w:eastAsia="맑은 고딕" w:cs="Arial" w:hint="eastAsia"/>
          <w:b/>
          <w:noProof/>
          <w:sz w:val="24"/>
          <w:szCs w:val="24"/>
          <w:lang w:val="en-US" w:eastAsia="ko-KR"/>
        </w:rPr>
        <w:t>:</w:t>
      </w:r>
      <w:r w:rsidRPr="00DF0FFA">
        <w:rPr>
          <w:rFonts w:cs="Arial"/>
          <w:b/>
          <w:noProof/>
          <w:sz w:val="24"/>
          <w:szCs w:val="24"/>
          <w:lang w:val="en-US" w:eastAsia="ko-KR"/>
        </w:rPr>
        <w:t xml:space="preserve"> </w:t>
      </w:r>
      <w:r w:rsidRPr="00DF0FFA">
        <w:rPr>
          <w:rFonts w:cs="Arial"/>
          <w:b/>
          <w:noProof/>
          <w:sz w:val="24"/>
          <w:szCs w:val="24"/>
          <w:lang w:val="en-US" w:eastAsia="ko-KR"/>
        </w:rPr>
        <w:tab/>
      </w:r>
      <w:r w:rsidRPr="00DF0FFA">
        <w:rPr>
          <w:rFonts w:cs="Arial"/>
          <w:noProof/>
          <w:sz w:val="24"/>
          <w:szCs w:val="24"/>
          <w:lang w:val="en-US" w:eastAsia="ko-KR"/>
        </w:rPr>
        <w:t>Discussion and Decision</w:t>
      </w:r>
    </w:p>
    <w:p w14:paraId="142EAFF1" w14:textId="77777777" w:rsidR="008C10C3" w:rsidRDefault="008C10C3" w:rsidP="008C10C3">
      <w:pPr>
        <w:pStyle w:val="1"/>
      </w:pPr>
      <w:r>
        <w:t>Introduction</w:t>
      </w:r>
    </w:p>
    <w:p w14:paraId="5E206F57" w14:textId="60940F37" w:rsidR="006C29AE" w:rsidRDefault="00AE05AC" w:rsidP="006C29AE">
      <w:pPr>
        <w:jc w:val="left"/>
        <w:rPr>
          <w:rFonts w:ascii="Times New Roman" w:eastAsia="맑은 고딕" w:hAnsi="Times New Roman"/>
          <w:sz w:val="22"/>
          <w:szCs w:val="22"/>
          <w:lang w:eastAsia="ko-KR"/>
        </w:rPr>
      </w:pPr>
      <w:bookmarkStart w:id="1" w:name="_Ref178064866"/>
      <w:r>
        <w:rPr>
          <w:rFonts w:ascii="Times New Roman" w:eastAsia="맑은 고딕" w:hAnsi="Times New Roman"/>
          <w:sz w:val="22"/>
          <w:szCs w:val="22"/>
          <w:lang w:eastAsia="ko-KR"/>
        </w:rPr>
        <w:t>In the last RAN2 meeting, the w</w:t>
      </w:r>
      <w:r w:rsidRPr="00AE05AC">
        <w:rPr>
          <w:rFonts w:ascii="Times New Roman" w:eastAsia="맑은 고딕" w:hAnsi="Times New Roman"/>
          <w:sz w:val="22"/>
          <w:szCs w:val="22"/>
          <w:lang w:eastAsia="ko-KR"/>
        </w:rPr>
        <w:t>ay forward on pre-emptive BSR</w:t>
      </w:r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 was agreed and the related MAC draft CR was also endorsed. </w:t>
      </w:r>
      <w:r w:rsidR="007F248F">
        <w:rPr>
          <w:rFonts w:ascii="Times New Roman" w:eastAsia="맑은 고딕" w:hAnsi="Times New Roman"/>
          <w:sz w:val="22"/>
          <w:szCs w:val="22"/>
          <w:lang w:eastAsia="ko-KR"/>
        </w:rPr>
        <w:t>However, there are some remaining details for pre-BSR. This contribution discusses remaining issues on pre-BSR.</w:t>
      </w:r>
    </w:p>
    <w:p w14:paraId="523D0AF4" w14:textId="77777777" w:rsidR="009F6C2E" w:rsidRPr="003677BC" w:rsidRDefault="009F6C2E" w:rsidP="006C29AE">
      <w:pPr>
        <w:jc w:val="left"/>
        <w:rPr>
          <w:rFonts w:ascii="Times New Roman" w:eastAsia="맑은 고딕" w:hAnsi="Times New Roman"/>
          <w:sz w:val="22"/>
          <w:szCs w:val="22"/>
          <w:lang w:eastAsia="ko-KR"/>
        </w:rPr>
      </w:pPr>
    </w:p>
    <w:p w14:paraId="0ADA189F" w14:textId="77777777" w:rsidR="008C10C3" w:rsidRDefault="008C10C3" w:rsidP="008C10C3">
      <w:pPr>
        <w:pStyle w:val="1"/>
      </w:pPr>
      <w:bookmarkStart w:id="2" w:name="_Toc462951621"/>
      <w:bookmarkStart w:id="3" w:name="_Toc462951630"/>
      <w:bookmarkStart w:id="4" w:name="_Toc465023135"/>
      <w:bookmarkStart w:id="5" w:name="_Toc465023136"/>
      <w:bookmarkStart w:id="6" w:name="_Toc465346829"/>
      <w:bookmarkEnd w:id="1"/>
      <w:bookmarkEnd w:id="2"/>
      <w:bookmarkEnd w:id="3"/>
      <w:bookmarkEnd w:id="4"/>
      <w:bookmarkEnd w:id="5"/>
      <w:bookmarkEnd w:id="6"/>
      <w:r>
        <w:rPr>
          <w:lang w:val="en-US"/>
        </w:rPr>
        <w:t>Discussion</w:t>
      </w:r>
    </w:p>
    <w:p w14:paraId="255948AF" w14:textId="6B1DCF49" w:rsidR="00DA5DB5" w:rsidRDefault="007F248F" w:rsidP="00D94610">
      <w:pPr>
        <w:jc w:val="left"/>
        <w:rPr>
          <w:rFonts w:ascii="Times New Roman" w:eastAsia="맑은 고딕" w:hAnsi="Times New Roman"/>
          <w:sz w:val="22"/>
          <w:szCs w:val="22"/>
          <w:lang w:val="en-US" w:eastAsia="ko-KR"/>
        </w:rPr>
      </w:pPr>
      <w:r>
        <w:rPr>
          <w:rFonts w:ascii="Times New Roman" w:eastAsia="맑은 고딕" w:hAnsi="Times New Roman"/>
          <w:sz w:val="22"/>
          <w:szCs w:val="22"/>
          <w:lang w:val="en-US" w:eastAsia="ko-KR"/>
        </w:rPr>
        <w:t>O</w:t>
      </w:r>
      <w:r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ne </w:t>
      </w:r>
      <w:r>
        <w:rPr>
          <w:rFonts w:ascii="Times New Roman" w:eastAsia="맑은 고딕" w:hAnsi="Times New Roman"/>
          <w:sz w:val="22"/>
          <w:szCs w:val="22"/>
          <w:lang w:val="en-US" w:eastAsia="ko-KR"/>
        </w:rPr>
        <w:t>remaining FFS in the endorsed MAC CR for pre-BSR is whether to support short and long truncated pre-BSR format</w:t>
      </w:r>
      <w:r w:rsidR="00CE5779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. </w:t>
      </w:r>
      <w:r w:rsidR="003B6E77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Basically </w:t>
      </w:r>
      <w:r w:rsidR="009D614D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even though </w:t>
      </w:r>
      <w:r w:rsidR="003B6E77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the truncated BSR </w:t>
      </w:r>
      <w:r w:rsidR="00986F59">
        <w:rPr>
          <w:rFonts w:ascii="Times New Roman" w:eastAsia="맑은 고딕" w:hAnsi="Times New Roman"/>
          <w:sz w:val="22"/>
          <w:szCs w:val="22"/>
          <w:lang w:val="en-US" w:eastAsia="ko-KR"/>
        </w:rPr>
        <w:t>does not contain complete buffer status information</w:t>
      </w:r>
      <w:r w:rsidR="009D614D">
        <w:rPr>
          <w:rFonts w:ascii="Times New Roman" w:eastAsia="맑은 고딕" w:hAnsi="Times New Roman"/>
          <w:sz w:val="22"/>
          <w:szCs w:val="22"/>
          <w:lang w:val="en-US" w:eastAsia="ko-KR"/>
        </w:rPr>
        <w:t>, it is helpful information because the network can know the amount of buffered data</w:t>
      </w:r>
      <w:r w:rsidR="00DA5DB5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of a LCG</w:t>
      </w:r>
      <w:r w:rsidR="009D614D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</w:t>
      </w:r>
      <w:r w:rsidR="00DA5DB5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and </w:t>
      </w:r>
      <w:r w:rsidR="009D614D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how many </w:t>
      </w:r>
      <w:r w:rsidR="00DA5DB5">
        <w:rPr>
          <w:rFonts w:ascii="Times New Roman" w:eastAsia="맑은 고딕" w:hAnsi="Times New Roman"/>
          <w:sz w:val="22"/>
          <w:szCs w:val="22"/>
          <w:lang w:val="en-US" w:eastAsia="ko-KR"/>
        </w:rPr>
        <w:t>LGCs</w:t>
      </w:r>
      <w:r w:rsidR="009D614D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</w:t>
      </w:r>
      <w:r w:rsidR="00DA5DB5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have buffered data to be scheduled for uplink transmission. However, the truncated pre-BSR is different. </w:t>
      </w:r>
      <w:r w:rsidR="007C4AE7">
        <w:rPr>
          <w:rFonts w:ascii="Times New Roman" w:eastAsia="맑은 고딕" w:hAnsi="Times New Roman"/>
          <w:sz w:val="22"/>
          <w:szCs w:val="22"/>
          <w:lang w:val="en-US" w:eastAsia="ko-KR"/>
        </w:rPr>
        <w:t>The UL grant timing is important after reporting the pre-BSR because t</w:t>
      </w:r>
      <w:r w:rsidR="00DA5DB5">
        <w:rPr>
          <w:rFonts w:ascii="Times New Roman" w:eastAsia="맑은 고딕" w:hAnsi="Times New Roman"/>
          <w:sz w:val="22"/>
          <w:szCs w:val="22"/>
          <w:lang w:val="en-US" w:eastAsia="ko-KR"/>
        </w:rPr>
        <w:t>he expected data is not actually buffered data</w:t>
      </w:r>
      <w:r w:rsidR="007C4AE7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. Thus, the following triggering condition is agreed and captured in </w:t>
      </w:r>
      <w:r w:rsidR="007C4AE7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the </w:t>
      </w:r>
      <w:r w:rsidR="007C4AE7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endorsed </w:t>
      </w:r>
      <w:r w:rsidR="007C4AE7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MAC CE as </w:t>
      </w:r>
      <w:r w:rsidR="007C4AE7">
        <w:rPr>
          <w:rFonts w:ascii="Times New Roman" w:eastAsia="맑은 고딕" w:hAnsi="Times New Roman"/>
          <w:sz w:val="22"/>
          <w:szCs w:val="22"/>
          <w:lang w:val="en-US" w:eastAsia="ko-KR"/>
        </w:rPr>
        <w:t>shown</w:t>
      </w:r>
      <w:r w:rsidR="007C4AE7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 </w:t>
      </w:r>
      <w:r w:rsidR="007C4AE7">
        <w:rPr>
          <w:rFonts w:ascii="Times New Roman" w:eastAsia="맑은 고딕" w:hAnsi="Times New Roman"/>
          <w:sz w:val="22"/>
          <w:szCs w:val="22"/>
          <w:lang w:val="en-US" w:eastAsia="ko-KR"/>
        </w:rPr>
        <w:t>below</w:t>
      </w:r>
      <w:r w:rsidR="00F83EF4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[1]</w:t>
      </w:r>
      <w:r w:rsidR="007C4AE7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. </w:t>
      </w:r>
      <w:r w:rsidR="00DA5DB5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629"/>
      </w:tblGrid>
      <w:tr w:rsidR="007C4AE7" w14:paraId="2B239B7A" w14:textId="77777777" w:rsidTr="007C4AE7">
        <w:tc>
          <w:tcPr>
            <w:tcW w:w="9629" w:type="dxa"/>
          </w:tcPr>
          <w:p w14:paraId="1E0CC1A1" w14:textId="77777777" w:rsidR="007C4AE7" w:rsidRPr="007C4AE7" w:rsidRDefault="007C4AE7" w:rsidP="007C4AE7">
            <w:pPr>
              <w:overflowPunct/>
              <w:autoSpaceDE/>
              <w:adjustRightInd/>
              <w:spacing w:after="180"/>
              <w:jc w:val="left"/>
              <w:textAlignment w:val="auto"/>
              <w:rPr>
                <w:rFonts w:ascii="Times New Roman" w:eastAsia="맑은 고딕" w:hAnsi="Times New Roman"/>
                <w:noProof/>
                <w:lang w:eastAsia="en-US"/>
              </w:rPr>
            </w:pPr>
            <w:r w:rsidRPr="007C4AE7">
              <w:rPr>
                <w:rFonts w:ascii="Times New Roman" w:eastAsia="맑은 고딕" w:hAnsi="Times New Roman"/>
                <w:noProof/>
                <w:lang w:eastAsia="en-US"/>
              </w:rPr>
              <w:t>If configured, a BSR may also be triggered for the specific case of an IAB-MT if any of the following events occur:</w:t>
            </w:r>
          </w:p>
          <w:p w14:paraId="6A6CFFA6" w14:textId="77777777" w:rsidR="007C4AE7" w:rsidRPr="007C4AE7" w:rsidRDefault="007C4AE7" w:rsidP="007C4AE7">
            <w:pPr>
              <w:overflowPunct/>
              <w:autoSpaceDE/>
              <w:adjustRightInd/>
              <w:spacing w:after="180"/>
              <w:ind w:left="568" w:hanging="284"/>
              <w:jc w:val="left"/>
              <w:textAlignment w:val="auto"/>
              <w:rPr>
                <w:rFonts w:ascii="Times New Roman" w:eastAsia="맑은 고딕" w:hAnsi="Times New Roman"/>
                <w:lang w:eastAsia="ko-KR"/>
              </w:rPr>
            </w:pPr>
            <w:r w:rsidRPr="007C4AE7">
              <w:rPr>
                <w:rFonts w:ascii="Times New Roman" w:eastAsia="맑은 고딕" w:hAnsi="Times New Roman"/>
                <w:lang w:eastAsia="ko-KR"/>
              </w:rPr>
              <w:t>-</w:t>
            </w:r>
            <w:r w:rsidRPr="007C4AE7">
              <w:rPr>
                <w:rFonts w:ascii="Times New Roman" w:eastAsia="맑은 고딕" w:hAnsi="Times New Roman"/>
                <w:lang w:eastAsia="ko-KR"/>
              </w:rPr>
              <w:tab/>
            </w:r>
            <w:r w:rsidRPr="007C4AE7">
              <w:rPr>
                <w:rFonts w:ascii="Times New Roman" w:eastAsia="맑은 고딕" w:hAnsi="Times New Roman"/>
                <w:noProof/>
                <w:lang w:eastAsia="en-US"/>
              </w:rPr>
              <w:t>UL grant is provided to child IAB node or UE;</w:t>
            </w:r>
          </w:p>
          <w:p w14:paraId="72986C0D" w14:textId="77777777" w:rsidR="007C4AE7" w:rsidRPr="007C4AE7" w:rsidRDefault="007C4AE7" w:rsidP="007C4AE7">
            <w:pPr>
              <w:overflowPunct/>
              <w:autoSpaceDE/>
              <w:adjustRightInd/>
              <w:spacing w:after="180"/>
              <w:ind w:left="568" w:hanging="284"/>
              <w:jc w:val="left"/>
              <w:textAlignment w:val="auto"/>
              <w:rPr>
                <w:rFonts w:ascii="Times New Roman" w:eastAsia="맑은 고딕" w:hAnsi="Times New Roman"/>
                <w:noProof/>
                <w:lang w:eastAsia="en-US"/>
              </w:rPr>
            </w:pPr>
            <w:r w:rsidRPr="007C4AE7">
              <w:rPr>
                <w:rFonts w:ascii="Times New Roman" w:eastAsia="맑은 고딕" w:hAnsi="Times New Roman"/>
                <w:lang w:eastAsia="ko-KR"/>
              </w:rPr>
              <w:t>-</w:t>
            </w:r>
            <w:r w:rsidRPr="007C4AE7">
              <w:rPr>
                <w:rFonts w:ascii="Times New Roman" w:eastAsia="맑은 고딕" w:hAnsi="Times New Roman"/>
                <w:lang w:eastAsia="ko-KR"/>
              </w:rPr>
              <w:tab/>
            </w:r>
            <w:r w:rsidRPr="007C4AE7">
              <w:rPr>
                <w:rFonts w:ascii="Times New Roman" w:eastAsia="맑은 고딕" w:hAnsi="Times New Roman"/>
                <w:noProof/>
                <w:lang w:eastAsia="en-US"/>
              </w:rPr>
              <w:t>BSR is received from child IAB node or UE.</w:t>
            </w:r>
          </w:p>
          <w:p w14:paraId="60229E66" w14:textId="3C91503E" w:rsidR="007C4AE7" w:rsidRPr="007C4AE7" w:rsidRDefault="007C4AE7" w:rsidP="007C4AE7">
            <w:pPr>
              <w:overflowPunct/>
              <w:autoSpaceDE/>
              <w:adjustRightInd/>
              <w:spacing w:after="180"/>
              <w:jc w:val="left"/>
              <w:textAlignment w:val="auto"/>
              <w:rPr>
                <w:rFonts w:ascii="Times New Roman" w:eastAsia="맑은 고딕" w:hAnsi="Times New Roman"/>
                <w:sz w:val="22"/>
                <w:szCs w:val="22"/>
                <w:lang w:eastAsia="ko-KR"/>
              </w:rPr>
            </w:pPr>
            <w:r w:rsidRPr="007C4AE7">
              <w:rPr>
                <w:rFonts w:ascii="Times New Roman" w:eastAsia="맑은 고딕" w:hAnsi="Times New Roman"/>
                <w:noProof/>
                <w:lang w:eastAsia="en-US"/>
              </w:rPr>
              <w:t>This BSR is referred as “pre-emptive” BSR and is treated as Regular BSR for the purposes of SR triggering.</w:t>
            </w:r>
          </w:p>
        </w:tc>
      </w:tr>
    </w:tbl>
    <w:p w14:paraId="1554636A" w14:textId="77777777" w:rsidR="007C4AE7" w:rsidRDefault="007C4AE7" w:rsidP="00D94610">
      <w:pPr>
        <w:jc w:val="left"/>
        <w:rPr>
          <w:rFonts w:ascii="Times New Roman" w:eastAsia="맑은 고딕" w:hAnsi="Times New Roman"/>
          <w:sz w:val="22"/>
          <w:szCs w:val="22"/>
          <w:lang w:val="en-US" w:eastAsia="ko-KR"/>
        </w:rPr>
      </w:pPr>
    </w:p>
    <w:p w14:paraId="6643EB0B" w14:textId="253F0607" w:rsidR="007C4AE7" w:rsidRDefault="003F3C0E" w:rsidP="00D94610">
      <w:pPr>
        <w:jc w:val="left"/>
        <w:rPr>
          <w:rFonts w:ascii="Times New Roman" w:eastAsia="맑은 고딕" w:hAnsi="Times New Roman"/>
          <w:sz w:val="22"/>
          <w:szCs w:val="22"/>
          <w:lang w:val="en-US" w:eastAsia="ko-KR"/>
        </w:rPr>
      </w:pPr>
      <w:r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If same </w:t>
      </w:r>
      <w:r w:rsidR="00013375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policy and </w:t>
      </w:r>
      <w:r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procedure </w:t>
      </w:r>
      <w:r w:rsidR="00013375">
        <w:rPr>
          <w:rFonts w:ascii="Times New Roman" w:eastAsia="맑은 고딕" w:hAnsi="Times New Roman"/>
          <w:sz w:val="22"/>
          <w:szCs w:val="22"/>
          <w:lang w:val="en-US" w:eastAsia="ko-KR"/>
        </w:rPr>
        <w:t>as in legacy truncated BSR</w:t>
      </w:r>
      <w:r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are applied to </w:t>
      </w:r>
      <w:r w:rsidR="00013375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the truncated pre-BSR, </w:t>
      </w:r>
      <w:r w:rsidR="007C4AE7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the truncated pre-BSR should be reported to the network </w:t>
      </w:r>
      <w:r w:rsidR="00986F59">
        <w:rPr>
          <w:rFonts w:ascii="Times New Roman" w:eastAsia="맑은 고딕" w:hAnsi="Times New Roman"/>
          <w:sz w:val="22"/>
          <w:szCs w:val="22"/>
          <w:lang w:val="en-US" w:eastAsia="ko-KR"/>
        </w:rPr>
        <w:t>when there are available padding bits</w:t>
      </w:r>
      <w:r w:rsidR="007C4AE7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to accommodate the truncated pre-BSR</w:t>
      </w:r>
      <w:r w:rsidR="00013375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. </w:t>
      </w:r>
      <w:r w:rsidR="007C4AE7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The problem is that </w:t>
      </w:r>
      <w:r w:rsidR="007C4AE7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the </w:t>
      </w:r>
      <w:r w:rsidR="007C4AE7">
        <w:rPr>
          <w:rFonts w:ascii="Times New Roman" w:eastAsia="맑은 고딕" w:hAnsi="Times New Roman"/>
          <w:sz w:val="22"/>
          <w:szCs w:val="22"/>
          <w:lang w:val="en-US" w:eastAsia="ko-KR"/>
        </w:rPr>
        <w:t>network</w:t>
      </w:r>
      <w:r w:rsidR="007C4AE7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 </w:t>
      </w:r>
      <w:r w:rsidR="007C4AE7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may have uplink scheduling timing problem after </w:t>
      </w:r>
      <w:r w:rsidR="007C4AE7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>receiv</w:t>
      </w:r>
      <w:r w:rsidR="007C4AE7">
        <w:rPr>
          <w:rFonts w:ascii="Times New Roman" w:eastAsia="맑은 고딕" w:hAnsi="Times New Roman"/>
          <w:sz w:val="22"/>
          <w:szCs w:val="22"/>
          <w:lang w:val="en-US" w:eastAsia="ko-KR"/>
        </w:rPr>
        <w:t>ing</w:t>
      </w:r>
      <w:r w:rsidR="007C4AE7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 the truncated pre-BSR</w:t>
      </w:r>
      <w:r w:rsidR="007C4AE7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because the truncated pre-BSR is triggered when the padding bits are available, not by the above triggering condition agreed by RAN2. </w:t>
      </w:r>
    </w:p>
    <w:p w14:paraId="1E694C53" w14:textId="77777777" w:rsidR="00F83EF4" w:rsidRDefault="007C4AE7" w:rsidP="00D94610">
      <w:pPr>
        <w:jc w:val="left"/>
        <w:rPr>
          <w:rFonts w:ascii="Times New Roman" w:eastAsia="맑은 고딕" w:hAnsi="Times New Roman"/>
          <w:sz w:val="22"/>
          <w:szCs w:val="22"/>
          <w:lang w:val="en-US" w:eastAsia="ko-KR"/>
        </w:rPr>
      </w:pPr>
      <w:r>
        <w:rPr>
          <w:rFonts w:ascii="Times New Roman" w:eastAsia="맑은 고딕" w:hAnsi="Times New Roman"/>
          <w:sz w:val="22"/>
          <w:szCs w:val="22"/>
          <w:lang w:val="en-US" w:eastAsia="ko-KR"/>
        </w:rPr>
        <w:t>Another point is that, i</w:t>
      </w:r>
      <w:r w:rsidR="00AF3694">
        <w:rPr>
          <w:rFonts w:ascii="Times New Roman" w:eastAsia="맑은 고딕" w:hAnsi="Times New Roman"/>
          <w:sz w:val="22"/>
          <w:szCs w:val="22"/>
          <w:lang w:val="en-US" w:eastAsia="ko-KR"/>
        </w:rPr>
        <w:t>n some case, the network can know only how many LCGs are expected to receive data from a child IAB node without the expected buffe</w:t>
      </w:r>
      <w:r w:rsidR="009D614D">
        <w:rPr>
          <w:rFonts w:ascii="Times New Roman" w:eastAsia="맑은 고딕" w:hAnsi="Times New Roman"/>
          <w:sz w:val="22"/>
          <w:szCs w:val="22"/>
          <w:lang w:val="en-US" w:eastAsia="ko-KR"/>
        </w:rPr>
        <w:t>r size information of each LCG.</w:t>
      </w:r>
      <w:r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</w:t>
      </w:r>
      <w:r w:rsidR="00AF3694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We doubt that this incomplete information of the expected data is really helpful for fast uplink scheduling. </w:t>
      </w:r>
    </w:p>
    <w:p w14:paraId="2BAE402A" w14:textId="0081E736" w:rsidR="00986F59" w:rsidRDefault="00F83EF4" w:rsidP="00D94610">
      <w:pPr>
        <w:jc w:val="left"/>
        <w:rPr>
          <w:rFonts w:ascii="Times New Roman" w:eastAsia="맑은 고딕" w:hAnsi="Times New Roman"/>
          <w:sz w:val="22"/>
          <w:szCs w:val="22"/>
          <w:lang w:val="en-US" w:eastAsia="ko-KR"/>
        </w:rPr>
      </w:pPr>
      <w:r>
        <w:rPr>
          <w:rFonts w:ascii="Times New Roman" w:eastAsia="맑은 고딕" w:hAnsi="Times New Roman"/>
          <w:sz w:val="22"/>
          <w:szCs w:val="22"/>
          <w:lang w:val="en-US" w:eastAsia="ko-KR"/>
        </w:rPr>
        <w:t>I</w:t>
      </w:r>
      <w:r w:rsidR="004B63C3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f the truncated pre-BSR is introduced, </w:t>
      </w:r>
      <w:r w:rsidR="00986F59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one more </w:t>
      </w:r>
      <w:r w:rsidR="004B63C3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new selection step to </w:t>
      </w:r>
      <w:r w:rsidR="00986F59">
        <w:rPr>
          <w:rFonts w:ascii="Times New Roman" w:eastAsia="맑은 고딕" w:hAnsi="Times New Roman"/>
          <w:sz w:val="22"/>
          <w:szCs w:val="22"/>
          <w:lang w:val="en-US" w:eastAsia="ko-KR"/>
        </w:rPr>
        <w:t>choose</w:t>
      </w:r>
      <w:r w:rsidR="004B63C3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one of two truncated BSR</w:t>
      </w:r>
      <w:r w:rsidR="00BF03E5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formats</w:t>
      </w:r>
      <w:r w:rsidR="004B63C3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, i.e., between the truncated BSR </w:t>
      </w:r>
      <w:r w:rsidR="00BF03E5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format </w:t>
      </w:r>
      <w:r w:rsidR="004B63C3">
        <w:rPr>
          <w:rFonts w:ascii="Times New Roman" w:eastAsia="맑은 고딕" w:hAnsi="Times New Roman"/>
          <w:sz w:val="22"/>
          <w:szCs w:val="22"/>
          <w:lang w:val="en-US" w:eastAsia="ko-KR"/>
        </w:rPr>
        <w:t>and the truncated pre-BSR</w:t>
      </w:r>
      <w:r w:rsidR="00BF03E5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format</w:t>
      </w:r>
      <w:r w:rsidR="00986F59">
        <w:rPr>
          <w:rFonts w:ascii="Times New Roman" w:eastAsia="맑은 고딕" w:hAnsi="Times New Roman"/>
          <w:sz w:val="22"/>
          <w:szCs w:val="22"/>
          <w:lang w:val="en-US" w:eastAsia="ko-KR"/>
        </w:rPr>
        <w:t>,</w:t>
      </w:r>
      <w:r w:rsidR="004B63C3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may </w:t>
      </w:r>
      <w:r w:rsidR="00986F59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be </w:t>
      </w:r>
      <w:r w:rsidR="004B63C3">
        <w:rPr>
          <w:rFonts w:ascii="Times New Roman" w:eastAsia="맑은 고딕" w:hAnsi="Times New Roman"/>
          <w:sz w:val="22"/>
          <w:szCs w:val="22"/>
          <w:lang w:val="en-US" w:eastAsia="ko-KR"/>
        </w:rPr>
        <w:t>need</w:t>
      </w:r>
      <w:r w:rsidR="00986F59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ed. </w:t>
      </w:r>
      <w:r w:rsidR="00BF03E5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However, </w:t>
      </w:r>
      <w:r w:rsidR="00AF3694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considering the </w:t>
      </w:r>
      <w:r>
        <w:rPr>
          <w:rFonts w:ascii="Times New Roman" w:eastAsia="맑은 고딕" w:hAnsi="Times New Roman"/>
          <w:sz w:val="22"/>
          <w:szCs w:val="22"/>
          <w:lang w:val="en-US" w:eastAsia="ko-KR"/>
        </w:rPr>
        <w:t>explanation so far</w:t>
      </w:r>
      <w:r w:rsidR="00AF3694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, </w:t>
      </w:r>
      <w:r w:rsidR="00BF03E5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we think this additional step due to the </w:t>
      </w:r>
      <w:r w:rsidR="00AF3694">
        <w:rPr>
          <w:rFonts w:ascii="Times New Roman" w:eastAsia="맑은 고딕" w:hAnsi="Times New Roman"/>
          <w:sz w:val="22"/>
          <w:szCs w:val="22"/>
          <w:lang w:val="en-US" w:eastAsia="ko-KR"/>
        </w:rPr>
        <w:t>truncated pre-BSR is not needed and the truncated pre-BSR should not be introduced</w:t>
      </w:r>
      <w:r>
        <w:rPr>
          <w:rFonts w:ascii="Times New Roman" w:eastAsia="맑은 고딕" w:hAnsi="Times New Roman"/>
          <w:sz w:val="22"/>
          <w:szCs w:val="22"/>
          <w:lang w:val="en-US" w:eastAsia="ko-KR"/>
        </w:rPr>
        <w:t>, i.e., regular short and long pre-BSR format is sufficient</w:t>
      </w:r>
      <w:r w:rsidR="00AF3694">
        <w:rPr>
          <w:rFonts w:ascii="Times New Roman" w:eastAsia="맑은 고딕" w:hAnsi="Times New Roman"/>
          <w:sz w:val="22"/>
          <w:szCs w:val="22"/>
          <w:lang w:val="en-US" w:eastAsia="ko-KR"/>
        </w:rPr>
        <w:t>.</w:t>
      </w:r>
    </w:p>
    <w:p w14:paraId="28AF515D" w14:textId="002CFED9" w:rsidR="00F83EF4" w:rsidRPr="0045512E" w:rsidRDefault="00F83EF4" w:rsidP="00F83EF4">
      <w:pPr>
        <w:jc w:val="left"/>
        <w:rPr>
          <w:rFonts w:ascii="Times New Roman" w:eastAsia="맑은 고딕" w:hAnsi="Times New Roman"/>
          <w:b/>
          <w:sz w:val="22"/>
          <w:szCs w:val="22"/>
          <w:lang w:eastAsia="ko-KR"/>
        </w:rPr>
      </w:pPr>
      <w:r>
        <w:rPr>
          <w:rFonts w:ascii="Times New Roman" w:eastAsia="맑은 고딕" w:hAnsi="Times New Roman"/>
          <w:b/>
          <w:sz w:val="22"/>
          <w:szCs w:val="22"/>
          <w:lang w:eastAsia="ko-KR"/>
        </w:rPr>
        <w:t>Proposal 1</w:t>
      </w:r>
      <w:r w:rsidRPr="0045512E">
        <w:rPr>
          <w:rFonts w:ascii="Times New Roman" w:eastAsia="맑은 고딕" w:hAnsi="Times New Roman"/>
          <w:b/>
          <w:sz w:val="22"/>
          <w:szCs w:val="22"/>
          <w:lang w:eastAsia="ko-KR"/>
        </w:rPr>
        <w:t>.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 The short and long truncated pre-BSR format should not be introduced.</w:t>
      </w:r>
    </w:p>
    <w:p w14:paraId="3E076AAE" w14:textId="77777777" w:rsidR="00A73BE6" w:rsidRDefault="00A73BE6" w:rsidP="008C10C3">
      <w:pPr>
        <w:jc w:val="left"/>
        <w:rPr>
          <w:rFonts w:ascii="Times New Roman" w:eastAsia="맑은 고딕" w:hAnsi="Times New Roman"/>
          <w:sz w:val="22"/>
          <w:szCs w:val="22"/>
          <w:lang w:eastAsia="ko-KR"/>
        </w:rPr>
      </w:pPr>
    </w:p>
    <w:p w14:paraId="3D946409" w14:textId="77777777" w:rsidR="008C10C3" w:rsidRDefault="00E10554" w:rsidP="008C10C3">
      <w:pPr>
        <w:pStyle w:val="1"/>
      </w:pPr>
      <w:bookmarkStart w:id="7" w:name="_Toc450908196"/>
      <w:bookmarkStart w:id="8" w:name="_In-sequence_SDU_delivery"/>
      <w:bookmarkEnd w:id="7"/>
      <w:bookmarkEnd w:id="8"/>
      <w:r>
        <w:lastRenderedPageBreak/>
        <w:t>Conclusion</w:t>
      </w:r>
    </w:p>
    <w:p w14:paraId="00CE8A69" w14:textId="4E56984E" w:rsidR="008C10C3" w:rsidRDefault="008C10C3" w:rsidP="008C10C3">
      <w:pPr>
        <w:jc w:val="left"/>
        <w:rPr>
          <w:rFonts w:ascii="Times New Roman" w:eastAsia="맑은 고딕" w:hAnsi="Times New Roman"/>
          <w:sz w:val="22"/>
          <w:szCs w:val="22"/>
          <w:lang w:eastAsia="ko-KR"/>
        </w:rPr>
      </w:pPr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In this contribution, we </w:t>
      </w:r>
      <w:r w:rsidR="00E10554">
        <w:rPr>
          <w:rFonts w:ascii="Times New Roman" w:eastAsia="맑은 고딕" w:hAnsi="Times New Roman"/>
          <w:sz w:val="22"/>
          <w:szCs w:val="22"/>
          <w:lang w:eastAsia="ko-KR"/>
        </w:rPr>
        <w:t>discussed</w:t>
      </w:r>
      <w:r>
        <w:rPr>
          <w:rFonts w:ascii="Times New Roman" w:eastAsia="맑은 고딕" w:hAnsi="Times New Roman" w:hint="eastAsia"/>
          <w:sz w:val="22"/>
          <w:szCs w:val="22"/>
          <w:lang w:eastAsia="ko-KR"/>
        </w:rPr>
        <w:t xml:space="preserve"> </w:t>
      </w:r>
      <w:r w:rsidR="00F83EF4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the truncated pre-BSR format </w:t>
      </w:r>
      <w:r>
        <w:rPr>
          <w:rFonts w:ascii="Times New Roman" w:eastAsia="맑은 고딕" w:hAnsi="Times New Roman" w:hint="eastAsia"/>
          <w:sz w:val="22"/>
          <w:szCs w:val="22"/>
          <w:lang w:eastAsia="ko-KR"/>
        </w:rPr>
        <w:t xml:space="preserve">and </w:t>
      </w:r>
      <w:r w:rsidR="00686439">
        <w:rPr>
          <w:rFonts w:ascii="Times New Roman" w:eastAsia="맑은 고딕" w:hAnsi="Times New Roman"/>
          <w:sz w:val="22"/>
          <w:szCs w:val="22"/>
          <w:lang w:eastAsia="ko-KR"/>
        </w:rPr>
        <w:t>present</w:t>
      </w:r>
      <w:r>
        <w:rPr>
          <w:rFonts w:ascii="Times New Roman" w:eastAsia="맑은 고딕" w:hAnsi="Times New Roman" w:hint="eastAsia"/>
          <w:sz w:val="22"/>
          <w:szCs w:val="22"/>
          <w:lang w:eastAsia="ko-KR"/>
        </w:rPr>
        <w:t xml:space="preserve"> below proposals</w:t>
      </w:r>
      <w:r>
        <w:rPr>
          <w:rFonts w:ascii="Times New Roman" w:eastAsia="맑은 고딕" w:hAnsi="Times New Roman"/>
          <w:sz w:val="22"/>
          <w:szCs w:val="22"/>
          <w:lang w:eastAsia="ko-KR"/>
        </w:rPr>
        <w:t>:</w:t>
      </w:r>
    </w:p>
    <w:p w14:paraId="15B9E1E9" w14:textId="77777777" w:rsidR="00F83EF4" w:rsidRPr="0045512E" w:rsidRDefault="00F83EF4" w:rsidP="00F83EF4">
      <w:pPr>
        <w:jc w:val="left"/>
        <w:rPr>
          <w:rFonts w:ascii="Times New Roman" w:eastAsia="맑은 고딕" w:hAnsi="Times New Roman"/>
          <w:b/>
          <w:sz w:val="22"/>
          <w:szCs w:val="22"/>
          <w:lang w:eastAsia="ko-KR"/>
        </w:rPr>
      </w:pPr>
      <w:r>
        <w:rPr>
          <w:rFonts w:ascii="Times New Roman" w:eastAsia="맑은 고딕" w:hAnsi="Times New Roman"/>
          <w:b/>
          <w:sz w:val="22"/>
          <w:szCs w:val="22"/>
          <w:lang w:eastAsia="ko-KR"/>
        </w:rPr>
        <w:t>Proposal 1</w:t>
      </w:r>
      <w:r w:rsidRPr="0045512E">
        <w:rPr>
          <w:rFonts w:ascii="Times New Roman" w:eastAsia="맑은 고딕" w:hAnsi="Times New Roman"/>
          <w:b/>
          <w:sz w:val="22"/>
          <w:szCs w:val="22"/>
          <w:lang w:eastAsia="ko-KR"/>
        </w:rPr>
        <w:t>.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 The short and long truncated pre-BSR format should not be introduced.</w:t>
      </w:r>
    </w:p>
    <w:p w14:paraId="5A770255" w14:textId="77777777" w:rsidR="00570457" w:rsidRPr="00F83EF4" w:rsidRDefault="00570457" w:rsidP="00570457">
      <w:pPr>
        <w:jc w:val="left"/>
        <w:rPr>
          <w:rFonts w:ascii="Times New Roman" w:eastAsia="맑은 고딕" w:hAnsi="Times New Roman"/>
          <w:b/>
          <w:sz w:val="22"/>
          <w:szCs w:val="22"/>
          <w:lang w:eastAsia="ko-KR"/>
        </w:rPr>
      </w:pPr>
    </w:p>
    <w:p w14:paraId="22A15CB5" w14:textId="77777777" w:rsidR="00570457" w:rsidRDefault="00570457" w:rsidP="00570457">
      <w:pPr>
        <w:pStyle w:val="1"/>
        <w:numPr>
          <w:ilvl w:val="0"/>
          <w:numId w:val="0"/>
        </w:numPr>
        <w:ind w:left="432" w:hanging="432"/>
        <w:rPr>
          <w:rFonts w:ascii="Times New Roman" w:hAnsi="Times New Roman"/>
          <w:lang w:val="en-US" w:eastAsia="ko-KR"/>
        </w:rPr>
      </w:pPr>
      <w:r>
        <w:rPr>
          <w:lang w:val="en-US"/>
        </w:rPr>
        <w:tab/>
        <w:t>References</w:t>
      </w:r>
    </w:p>
    <w:p w14:paraId="395DB1B3" w14:textId="091BF188" w:rsidR="00570457" w:rsidRDefault="00570457" w:rsidP="00570457">
      <w:pPr>
        <w:tabs>
          <w:tab w:val="left" w:pos="1985"/>
        </w:tabs>
        <w:spacing w:after="60" w:line="288" w:lineRule="auto"/>
        <w:rPr>
          <w:rFonts w:ascii="Times New Roman" w:eastAsia="맑은 고딕" w:hAnsi="Times New Roman"/>
          <w:sz w:val="22"/>
          <w:szCs w:val="22"/>
          <w:lang w:eastAsia="ko-KR"/>
        </w:rPr>
      </w:pPr>
      <w:r w:rsidRPr="006059BC">
        <w:rPr>
          <w:rFonts w:ascii="Times New Roman" w:eastAsia="맑은 고딕" w:hAnsi="Times New Roman" w:hint="eastAsia"/>
          <w:sz w:val="22"/>
          <w:szCs w:val="22"/>
          <w:lang w:eastAsia="ko-KR"/>
        </w:rPr>
        <w:t>[</w:t>
      </w:r>
      <w:r w:rsidRPr="006059BC">
        <w:rPr>
          <w:rFonts w:ascii="Times New Roman" w:eastAsia="맑은 고딕" w:hAnsi="Times New Roman"/>
          <w:sz w:val="22"/>
          <w:szCs w:val="22"/>
          <w:lang w:eastAsia="ko-KR"/>
        </w:rPr>
        <w:t>1</w:t>
      </w:r>
      <w:r w:rsidRPr="006059BC">
        <w:rPr>
          <w:rFonts w:ascii="Times New Roman" w:eastAsia="맑은 고딕" w:hAnsi="Times New Roman" w:hint="eastAsia"/>
          <w:sz w:val="22"/>
          <w:szCs w:val="22"/>
          <w:lang w:eastAsia="ko-KR"/>
        </w:rPr>
        <w:t>]</w:t>
      </w:r>
      <w:r w:rsidRPr="006059BC">
        <w:rPr>
          <w:rFonts w:ascii="Times New Roman" w:eastAsia="맑은 고딕" w:hAnsi="Times New Roman"/>
          <w:sz w:val="22"/>
          <w:szCs w:val="22"/>
          <w:lang w:eastAsia="ko-KR"/>
        </w:rPr>
        <w:t xml:space="preserve"> </w:t>
      </w:r>
      <w:r w:rsidR="007F248F" w:rsidRPr="007F248F">
        <w:rPr>
          <w:rFonts w:ascii="Times New Roman" w:eastAsia="맑은 고딕" w:hAnsi="Times New Roman"/>
          <w:sz w:val="22"/>
          <w:szCs w:val="22"/>
          <w:lang w:eastAsia="ko-KR"/>
        </w:rPr>
        <w:t>R2-1916537</w:t>
      </w:r>
      <w:r w:rsidRPr="00570457">
        <w:rPr>
          <w:rFonts w:ascii="Times New Roman" w:eastAsia="맑은 고딕" w:hAnsi="Times New Roman"/>
          <w:sz w:val="22"/>
          <w:szCs w:val="22"/>
          <w:lang w:eastAsia="ko-KR"/>
        </w:rPr>
        <w:tab/>
      </w:r>
      <w:r w:rsidR="007F248F" w:rsidRPr="007F248F">
        <w:rPr>
          <w:rFonts w:ascii="Times New Roman" w:eastAsia="맑은 고딕" w:hAnsi="Times New Roman"/>
          <w:sz w:val="22"/>
          <w:szCs w:val="22"/>
          <w:lang w:eastAsia="ko-KR"/>
        </w:rPr>
        <w:t>TP for the pre-BSR</w:t>
      </w:r>
      <w:r w:rsidRPr="00570457">
        <w:rPr>
          <w:rFonts w:ascii="Times New Roman" w:eastAsia="맑은 고딕" w:hAnsi="Times New Roman"/>
          <w:sz w:val="22"/>
          <w:szCs w:val="22"/>
          <w:lang w:eastAsia="ko-KR"/>
        </w:rPr>
        <w:tab/>
      </w:r>
      <w:r w:rsidR="007F248F" w:rsidRPr="007F248F">
        <w:rPr>
          <w:rFonts w:ascii="Times New Roman" w:eastAsia="맑은 고딕" w:hAnsi="Times New Roman"/>
          <w:sz w:val="22"/>
          <w:szCs w:val="22"/>
          <w:lang w:eastAsia="ko-KR"/>
        </w:rPr>
        <w:t>Huawei</w:t>
      </w:r>
    </w:p>
    <w:sectPr w:rsidR="00570457">
      <w:headerReference w:type="even" r:id="rId7"/>
      <w:foot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3E8F479" w14:textId="77777777" w:rsidR="00402627" w:rsidRDefault="00402627">
      <w:pPr>
        <w:spacing w:after="0"/>
      </w:pPr>
      <w:r>
        <w:separator/>
      </w:r>
    </w:p>
  </w:endnote>
  <w:endnote w:type="continuationSeparator" w:id="0">
    <w:p w14:paraId="31C6D6D6" w14:textId="77777777" w:rsidR="00402627" w:rsidRDefault="0040262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9A2612F" w14:textId="77777777" w:rsidR="00B7585F" w:rsidRDefault="00B7585F">
    <w:pPr>
      <w:pStyle w:val="a3"/>
      <w:jc w:val="left"/>
      <w:rPr>
        <w:b w:val="0"/>
        <w:i w:val="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D5D9113" w14:textId="77777777" w:rsidR="00402627" w:rsidRDefault="00402627">
      <w:pPr>
        <w:spacing w:after="0"/>
      </w:pPr>
      <w:r>
        <w:separator/>
      </w:r>
    </w:p>
  </w:footnote>
  <w:footnote w:type="continuationSeparator" w:id="0">
    <w:p w14:paraId="673F9D03" w14:textId="77777777" w:rsidR="00402627" w:rsidRDefault="0040262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130DB53" w14:textId="77777777" w:rsidR="00B7585F" w:rsidRDefault="00C860C9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</w:t>
    </w:r>
    <w:proofErr w:type="gramStart"/>
    <w:r>
      <w:t>300 ???</w:t>
    </w:r>
    <w:proofErr w:type="gramEnd"/>
    <w:r>
      <w:t>: Month YYYY</w:t>
    </w:r>
  </w:p>
  <w:p w14:paraId="2828435F" w14:textId="77777777" w:rsidR="00BF4EC4" w:rsidRDefault="00BF4EC4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552047"/>
    <w:multiLevelType w:val="multilevel"/>
    <w:tmpl w:val="D28A8E98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2D71C88"/>
    <w:multiLevelType w:val="hybridMultilevel"/>
    <w:tmpl w:val="B860E7FA"/>
    <w:lvl w:ilvl="0" w:tplc="04090005">
      <w:start w:val="1"/>
      <w:numFmt w:val="bullet"/>
      <w:lvlText w:val=""/>
      <w:lvlJc w:val="left"/>
      <w:pPr>
        <w:ind w:left="800" w:hanging="400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1E060AEF"/>
    <w:multiLevelType w:val="hybridMultilevel"/>
    <w:tmpl w:val="67FE1524"/>
    <w:lvl w:ilvl="0" w:tplc="7D8E411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7942130"/>
    <w:multiLevelType w:val="hybridMultilevel"/>
    <w:tmpl w:val="E8186E14"/>
    <w:lvl w:ilvl="0" w:tplc="5FFE1272">
      <w:start w:val="6"/>
      <w:numFmt w:val="bullet"/>
      <w:lvlText w:val="-"/>
      <w:lvlJc w:val="left"/>
      <w:pPr>
        <w:ind w:left="800" w:hanging="40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32A77DC3"/>
    <w:multiLevelType w:val="hybridMultilevel"/>
    <w:tmpl w:val="F09420FA"/>
    <w:lvl w:ilvl="0" w:tplc="7D8E411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3237E43"/>
    <w:multiLevelType w:val="hybridMultilevel"/>
    <w:tmpl w:val="F81E4E78"/>
    <w:lvl w:ilvl="0" w:tplc="04090005">
      <w:start w:val="1"/>
      <w:numFmt w:val="bullet"/>
      <w:lvlText w:val="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3D5642B4"/>
    <w:multiLevelType w:val="hybridMultilevel"/>
    <w:tmpl w:val="C4DEFE28"/>
    <w:lvl w:ilvl="0" w:tplc="A8122F9A">
      <w:numFmt w:val="decimal"/>
      <w:lvlText w:val="%1)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7" w15:restartNumberingAfterBreak="0">
    <w:nsid w:val="58BA19ED"/>
    <w:multiLevelType w:val="hybridMultilevel"/>
    <w:tmpl w:val="A844D522"/>
    <w:lvl w:ilvl="0" w:tplc="04090003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67737EBB"/>
    <w:multiLevelType w:val="hybridMultilevel"/>
    <w:tmpl w:val="5AEA551A"/>
    <w:lvl w:ilvl="0" w:tplc="04090005">
      <w:start w:val="1"/>
      <w:numFmt w:val="bullet"/>
      <w:lvlText w:val="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6E35273F"/>
    <w:multiLevelType w:val="hybridMultilevel"/>
    <w:tmpl w:val="778489B2"/>
    <w:lvl w:ilvl="0" w:tplc="04090005">
      <w:start w:val="1"/>
      <w:numFmt w:val="bullet"/>
      <w:lvlText w:val=""/>
      <w:lvlJc w:val="left"/>
      <w:pPr>
        <w:ind w:left="800" w:hanging="400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34E4A14"/>
    <w:multiLevelType w:val="hybridMultilevel"/>
    <w:tmpl w:val="56266890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1"/>
  </w:num>
  <w:num w:numId="4">
    <w:abstractNumId w:val="9"/>
  </w:num>
  <w:num w:numId="5">
    <w:abstractNumId w:val="11"/>
  </w:num>
  <w:num w:numId="6">
    <w:abstractNumId w:val="5"/>
  </w:num>
  <w:num w:numId="7">
    <w:abstractNumId w:val="8"/>
  </w:num>
  <w:num w:numId="8">
    <w:abstractNumId w:val="2"/>
  </w:num>
  <w:num w:numId="9">
    <w:abstractNumId w:val="4"/>
  </w:num>
  <w:num w:numId="10">
    <w:abstractNumId w:val="10"/>
  </w:num>
  <w:num w:numId="11">
    <w:abstractNumId w:val="6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60C9"/>
    <w:rsid w:val="00013375"/>
    <w:rsid w:val="00022BF0"/>
    <w:rsid w:val="0003098D"/>
    <w:rsid w:val="0004425B"/>
    <w:rsid w:val="00047728"/>
    <w:rsid w:val="00050C62"/>
    <w:rsid w:val="00053971"/>
    <w:rsid w:val="0006402A"/>
    <w:rsid w:val="000707F9"/>
    <w:rsid w:val="00077B92"/>
    <w:rsid w:val="00092C1A"/>
    <w:rsid w:val="00094E5F"/>
    <w:rsid w:val="000A29D2"/>
    <w:rsid w:val="000B3327"/>
    <w:rsid w:val="000B3A41"/>
    <w:rsid w:val="000B6AA5"/>
    <w:rsid w:val="000C32F3"/>
    <w:rsid w:val="000D3A9A"/>
    <w:rsid w:val="000D65E7"/>
    <w:rsid w:val="000D7090"/>
    <w:rsid w:val="00106C02"/>
    <w:rsid w:val="00136B8E"/>
    <w:rsid w:val="00144449"/>
    <w:rsid w:val="00175DB4"/>
    <w:rsid w:val="001A2D35"/>
    <w:rsid w:val="001C5001"/>
    <w:rsid w:val="001C675F"/>
    <w:rsid w:val="001D0DAD"/>
    <w:rsid w:val="001E6FE6"/>
    <w:rsid w:val="0020134C"/>
    <w:rsid w:val="002142EA"/>
    <w:rsid w:val="00224FB0"/>
    <w:rsid w:val="002254F8"/>
    <w:rsid w:val="002402FB"/>
    <w:rsid w:val="00253AD9"/>
    <w:rsid w:val="0025422F"/>
    <w:rsid w:val="002571F7"/>
    <w:rsid w:val="00257EFF"/>
    <w:rsid w:val="002719B0"/>
    <w:rsid w:val="00272580"/>
    <w:rsid w:val="00287525"/>
    <w:rsid w:val="0029621D"/>
    <w:rsid w:val="002C6005"/>
    <w:rsid w:val="002C7EAA"/>
    <w:rsid w:val="002E64D9"/>
    <w:rsid w:val="002E7B86"/>
    <w:rsid w:val="00310474"/>
    <w:rsid w:val="00342843"/>
    <w:rsid w:val="0034772A"/>
    <w:rsid w:val="003516A5"/>
    <w:rsid w:val="00363113"/>
    <w:rsid w:val="003651C5"/>
    <w:rsid w:val="003677BC"/>
    <w:rsid w:val="00377FC0"/>
    <w:rsid w:val="00385032"/>
    <w:rsid w:val="00386F04"/>
    <w:rsid w:val="00387359"/>
    <w:rsid w:val="00387AA9"/>
    <w:rsid w:val="00393333"/>
    <w:rsid w:val="0039676C"/>
    <w:rsid w:val="003B6E77"/>
    <w:rsid w:val="003D5D2C"/>
    <w:rsid w:val="003D7F63"/>
    <w:rsid w:val="003E0DDA"/>
    <w:rsid w:val="003E4738"/>
    <w:rsid w:val="003E69D3"/>
    <w:rsid w:val="003F1E35"/>
    <w:rsid w:val="003F3C0E"/>
    <w:rsid w:val="004025F2"/>
    <w:rsid w:val="00402627"/>
    <w:rsid w:val="00430269"/>
    <w:rsid w:val="00454557"/>
    <w:rsid w:val="004546E6"/>
    <w:rsid w:val="0045512E"/>
    <w:rsid w:val="00461E79"/>
    <w:rsid w:val="004661A7"/>
    <w:rsid w:val="00482A8F"/>
    <w:rsid w:val="004A1D32"/>
    <w:rsid w:val="004B312C"/>
    <w:rsid w:val="004B63C3"/>
    <w:rsid w:val="004C78E1"/>
    <w:rsid w:val="004F2A5D"/>
    <w:rsid w:val="00511BAD"/>
    <w:rsid w:val="00513A48"/>
    <w:rsid w:val="0056496F"/>
    <w:rsid w:val="00570457"/>
    <w:rsid w:val="005739E7"/>
    <w:rsid w:val="00577D4C"/>
    <w:rsid w:val="00580E0A"/>
    <w:rsid w:val="00586559"/>
    <w:rsid w:val="005A6ABA"/>
    <w:rsid w:val="005D6D71"/>
    <w:rsid w:val="00604E21"/>
    <w:rsid w:val="00615410"/>
    <w:rsid w:val="00616447"/>
    <w:rsid w:val="00631652"/>
    <w:rsid w:val="0065328F"/>
    <w:rsid w:val="00660CA5"/>
    <w:rsid w:val="00664B9C"/>
    <w:rsid w:val="00665ACE"/>
    <w:rsid w:val="00666594"/>
    <w:rsid w:val="0067148D"/>
    <w:rsid w:val="0067345B"/>
    <w:rsid w:val="00686439"/>
    <w:rsid w:val="006B4A61"/>
    <w:rsid w:val="006C29AE"/>
    <w:rsid w:val="006C51C0"/>
    <w:rsid w:val="006C6157"/>
    <w:rsid w:val="006C7487"/>
    <w:rsid w:val="006D5589"/>
    <w:rsid w:val="006F0D14"/>
    <w:rsid w:val="006F507B"/>
    <w:rsid w:val="006F5AB1"/>
    <w:rsid w:val="00720A48"/>
    <w:rsid w:val="00726070"/>
    <w:rsid w:val="0073717E"/>
    <w:rsid w:val="00741F17"/>
    <w:rsid w:val="00744066"/>
    <w:rsid w:val="007451D5"/>
    <w:rsid w:val="00760244"/>
    <w:rsid w:val="00772851"/>
    <w:rsid w:val="00782400"/>
    <w:rsid w:val="0078528A"/>
    <w:rsid w:val="007A629B"/>
    <w:rsid w:val="007B29D5"/>
    <w:rsid w:val="007C4AE7"/>
    <w:rsid w:val="007C52E9"/>
    <w:rsid w:val="007C77D5"/>
    <w:rsid w:val="007D3BC9"/>
    <w:rsid w:val="007E1856"/>
    <w:rsid w:val="007E22EE"/>
    <w:rsid w:val="007F248F"/>
    <w:rsid w:val="0081284E"/>
    <w:rsid w:val="0081714F"/>
    <w:rsid w:val="0082244D"/>
    <w:rsid w:val="0083272B"/>
    <w:rsid w:val="00873A44"/>
    <w:rsid w:val="008878B5"/>
    <w:rsid w:val="00893110"/>
    <w:rsid w:val="008B072B"/>
    <w:rsid w:val="008B3E15"/>
    <w:rsid w:val="008C10C3"/>
    <w:rsid w:val="008D319D"/>
    <w:rsid w:val="008F2607"/>
    <w:rsid w:val="008F38CD"/>
    <w:rsid w:val="00933BFA"/>
    <w:rsid w:val="00934B9F"/>
    <w:rsid w:val="00936DD3"/>
    <w:rsid w:val="00943F33"/>
    <w:rsid w:val="009562A9"/>
    <w:rsid w:val="00960C26"/>
    <w:rsid w:val="00960E30"/>
    <w:rsid w:val="009777E8"/>
    <w:rsid w:val="00981EAB"/>
    <w:rsid w:val="00986F59"/>
    <w:rsid w:val="009904CD"/>
    <w:rsid w:val="009A2137"/>
    <w:rsid w:val="009A6FD2"/>
    <w:rsid w:val="009B1312"/>
    <w:rsid w:val="009C31AB"/>
    <w:rsid w:val="009C755F"/>
    <w:rsid w:val="009D600D"/>
    <w:rsid w:val="009D614D"/>
    <w:rsid w:val="009E158C"/>
    <w:rsid w:val="009F6C2E"/>
    <w:rsid w:val="00A07CEB"/>
    <w:rsid w:val="00A13409"/>
    <w:rsid w:val="00A509E1"/>
    <w:rsid w:val="00A50CF1"/>
    <w:rsid w:val="00A7137F"/>
    <w:rsid w:val="00A73BE6"/>
    <w:rsid w:val="00A8201B"/>
    <w:rsid w:val="00A83B28"/>
    <w:rsid w:val="00AA12BD"/>
    <w:rsid w:val="00AB19EA"/>
    <w:rsid w:val="00AC129C"/>
    <w:rsid w:val="00AD49C3"/>
    <w:rsid w:val="00AE05AC"/>
    <w:rsid w:val="00AE2850"/>
    <w:rsid w:val="00AF3694"/>
    <w:rsid w:val="00B235E9"/>
    <w:rsid w:val="00B35F3A"/>
    <w:rsid w:val="00B46B2B"/>
    <w:rsid w:val="00B47462"/>
    <w:rsid w:val="00B50D99"/>
    <w:rsid w:val="00B5529F"/>
    <w:rsid w:val="00B57416"/>
    <w:rsid w:val="00B723AD"/>
    <w:rsid w:val="00B7585F"/>
    <w:rsid w:val="00B93D36"/>
    <w:rsid w:val="00BB6570"/>
    <w:rsid w:val="00BB7461"/>
    <w:rsid w:val="00BE50B7"/>
    <w:rsid w:val="00BF03E5"/>
    <w:rsid w:val="00BF137E"/>
    <w:rsid w:val="00BF4EC4"/>
    <w:rsid w:val="00BF7A34"/>
    <w:rsid w:val="00C32815"/>
    <w:rsid w:val="00C34670"/>
    <w:rsid w:val="00C3524E"/>
    <w:rsid w:val="00C47B3D"/>
    <w:rsid w:val="00C5286A"/>
    <w:rsid w:val="00C53025"/>
    <w:rsid w:val="00C74DF1"/>
    <w:rsid w:val="00C84142"/>
    <w:rsid w:val="00C860C9"/>
    <w:rsid w:val="00CA2044"/>
    <w:rsid w:val="00CA6C89"/>
    <w:rsid w:val="00CB6332"/>
    <w:rsid w:val="00CC5595"/>
    <w:rsid w:val="00CC773E"/>
    <w:rsid w:val="00CE5779"/>
    <w:rsid w:val="00D12660"/>
    <w:rsid w:val="00D17B56"/>
    <w:rsid w:val="00D232A1"/>
    <w:rsid w:val="00D72E5C"/>
    <w:rsid w:val="00D81AFE"/>
    <w:rsid w:val="00D94610"/>
    <w:rsid w:val="00DA5B4D"/>
    <w:rsid w:val="00DA5DB5"/>
    <w:rsid w:val="00DB166D"/>
    <w:rsid w:val="00DC3A93"/>
    <w:rsid w:val="00DF59C6"/>
    <w:rsid w:val="00E02C31"/>
    <w:rsid w:val="00E104BB"/>
    <w:rsid w:val="00E10554"/>
    <w:rsid w:val="00E273C2"/>
    <w:rsid w:val="00E3361F"/>
    <w:rsid w:val="00E43829"/>
    <w:rsid w:val="00E5004C"/>
    <w:rsid w:val="00E835E8"/>
    <w:rsid w:val="00EA0984"/>
    <w:rsid w:val="00EA756C"/>
    <w:rsid w:val="00EB13EC"/>
    <w:rsid w:val="00EB6F41"/>
    <w:rsid w:val="00ED55B2"/>
    <w:rsid w:val="00ED66C0"/>
    <w:rsid w:val="00ED671A"/>
    <w:rsid w:val="00EF4B89"/>
    <w:rsid w:val="00F06246"/>
    <w:rsid w:val="00F108D8"/>
    <w:rsid w:val="00F112E5"/>
    <w:rsid w:val="00F43D62"/>
    <w:rsid w:val="00F50B30"/>
    <w:rsid w:val="00F60374"/>
    <w:rsid w:val="00F63538"/>
    <w:rsid w:val="00F71FB1"/>
    <w:rsid w:val="00F83EF4"/>
    <w:rsid w:val="00F92BB7"/>
    <w:rsid w:val="00F97A5D"/>
    <w:rsid w:val="00FB1821"/>
    <w:rsid w:val="00FB50CB"/>
    <w:rsid w:val="00FB7823"/>
    <w:rsid w:val="00FC0794"/>
    <w:rsid w:val="00FE7FA7"/>
    <w:rsid w:val="00FF58FD"/>
    <w:rsid w:val="00FF5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F16BD64"/>
  <w15:chartTrackingRefBased/>
  <w15:docId w15:val="{16699CFA-71FD-4D9E-8025-FD24F1AC8E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2A5D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Arial" w:eastAsia="Times New Roman" w:hAnsi="Arial" w:cs="Times New Roman"/>
      <w:kern w:val="0"/>
      <w:szCs w:val="20"/>
      <w:lang w:val="en-GB" w:eastAsia="zh-CN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Alt+1,Alt+11,Alt+12,Alt+13,Heading 1 3GPP"/>
    <w:next w:val="a"/>
    <w:link w:val="1Char"/>
    <w:qFormat/>
    <w:rsid w:val="00C860C9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jc w:val="left"/>
      <w:textAlignment w:val="baseline"/>
      <w:outlineLvl w:val="0"/>
    </w:pPr>
    <w:rPr>
      <w:rFonts w:ascii="Arial" w:eastAsia="Times New Roman" w:hAnsi="Arial" w:cs="Arial"/>
      <w:kern w:val="0"/>
      <w:sz w:val="36"/>
      <w:szCs w:val="36"/>
      <w:lang w:val="en-GB" w:eastAsia="zh-CN"/>
    </w:rPr>
  </w:style>
  <w:style w:type="paragraph" w:styleId="2">
    <w:name w:val="heading 2"/>
    <w:aliases w:val="Head2A,2,H2,UNDERRUBRIK 1-2,DO NOT USE_h2,h2,h21,Heading 2 Char,H2 Char,h2 Char"/>
    <w:basedOn w:val="1"/>
    <w:next w:val="a"/>
    <w:link w:val="2Char"/>
    <w:qFormat/>
    <w:rsid w:val="00C860C9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2"/>
    <w:next w:val="a"/>
    <w:link w:val="3Char"/>
    <w:qFormat/>
    <w:rsid w:val="00C860C9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"/>
    <w:basedOn w:val="3"/>
    <w:next w:val="a"/>
    <w:link w:val="4Char"/>
    <w:qFormat/>
    <w:rsid w:val="00C860C9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"/>
    <w:link w:val="5Char"/>
    <w:qFormat/>
    <w:rsid w:val="00C860C9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Char"/>
    <w:qFormat/>
    <w:rsid w:val="00C860C9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"/>
    <w:next w:val="a"/>
    <w:link w:val="7Char"/>
    <w:qFormat/>
    <w:rsid w:val="00C860C9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"/>
    <w:link w:val="8Char"/>
    <w:qFormat/>
    <w:rsid w:val="00C860C9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C860C9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a0"/>
    <w:link w:val="1"/>
    <w:rsid w:val="00C860C9"/>
    <w:rPr>
      <w:rFonts w:ascii="Arial" w:eastAsia="Times New Roman" w:hAnsi="Arial" w:cs="Arial"/>
      <w:kern w:val="0"/>
      <w:sz w:val="36"/>
      <w:szCs w:val="36"/>
      <w:lang w:val="en-GB" w:eastAsia="zh-CN"/>
    </w:rPr>
  </w:style>
  <w:style w:type="character" w:customStyle="1" w:styleId="2Char">
    <w:name w:val="제목 2 Char"/>
    <w:aliases w:val="Head2A Char,2 Char,H2 Char1,UNDERRUBRIK 1-2 Char,DO NOT USE_h2 Char,h2 Char1,h21 Char,Heading 2 Char Char,H2 Char Char,h2 Char Char"/>
    <w:basedOn w:val="a0"/>
    <w:link w:val="2"/>
    <w:rsid w:val="00C860C9"/>
    <w:rPr>
      <w:rFonts w:ascii="Arial" w:eastAsia="Times New Roman" w:hAnsi="Arial" w:cs="Arial"/>
      <w:kern w:val="0"/>
      <w:sz w:val="32"/>
      <w:szCs w:val="32"/>
      <w:lang w:val="en-GB" w:eastAsia="zh-CN"/>
    </w:rPr>
  </w:style>
  <w:style w:type="character" w:customStyle="1" w:styleId="3Char">
    <w:name w:val="제목 3 Char"/>
    <w:aliases w:val="no break Char,H3 Char,Underrubrik2 Char,h3 Char,Memo Heading 3 Char,hello Char,Titre 3 Car Char,no break Car Char,H3 Car Char,Underrubrik2 Car Char,h3 Car Char,Memo Heading 3 Car Char,hello Car Char,Heading 3 Char Car Char,H3 Char Car Char"/>
    <w:basedOn w:val="a0"/>
    <w:link w:val="3"/>
    <w:rsid w:val="00C860C9"/>
    <w:rPr>
      <w:rFonts w:ascii="Arial" w:eastAsia="Times New Roman" w:hAnsi="Arial" w:cs="Arial"/>
      <w:kern w:val="0"/>
      <w:sz w:val="28"/>
      <w:szCs w:val="28"/>
      <w:lang w:val="en-GB" w:eastAsia="zh-CN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a0"/>
    <w:link w:val="4"/>
    <w:rsid w:val="00C860C9"/>
    <w:rPr>
      <w:rFonts w:ascii="Arial" w:eastAsia="Times New Roman" w:hAnsi="Arial" w:cs="Arial"/>
      <w:kern w:val="0"/>
      <w:sz w:val="24"/>
      <w:szCs w:val="24"/>
      <w:lang w:val="en-GB" w:eastAsia="zh-CN"/>
    </w:rPr>
  </w:style>
  <w:style w:type="character" w:customStyle="1" w:styleId="5Char">
    <w:name w:val="제목 5 Char"/>
    <w:basedOn w:val="a0"/>
    <w:link w:val="5"/>
    <w:rsid w:val="00C860C9"/>
    <w:rPr>
      <w:rFonts w:ascii="Arial" w:eastAsia="Times New Roman" w:hAnsi="Arial" w:cs="Arial"/>
      <w:kern w:val="0"/>
      <w:sz w:val="22"/>
      <w:lang w:val="en-GB" w:eastAsia="zh-CN"/>
    </w:rPr>
  </w:style>
  <w:style w:type="character" w:customStyle="1" w:styleId="6Char">
    <w:name w:val="제목 6 Char"/>
    <w:basedOn w:val="a0"/>
    <w:link w:val="6"/>
    <w:rsid w:val="00C860C9"/>
    <w:rPr>
      <w:rFonts w:ascii="Arial" w:eastAsia="Times New Roman" w:hAnsi="Arial" w:cs="Arial"/>
      <w:kern w:val="0"/>
      <w:szCs w:val="20"/>
      <w:lang w:val="en-GB" w:eastAsia="zh-CN"/>
    </w:rPr>
  </w:style>
  <w:style w:type="character" w:customStyle="1" w:styleId="7Char">
    <w:name w:val="제목 7 Char"/>
    <w:basedOn w:val="a0"/>
    <w:link w:val="7"/>
    <w:rsid w:val="00C860C9"/>
    <w:rPr>
      <w:rFonts w:ascii="Arial" w:eastAsia="Times New Roman" w:hAnsi="Arial" w:cs="Arial"/>
      <w:kern w:val="0"/>
      <w:szCs w:val="20"/>
      <w:lang w:val="en-GB" w:eastAsia="zh-CN"/>
    </w:rPr>
  </w:style>
  <w:style w:type="character" w:customStyle="1" w:styleId="8Char">
    <w:name w:val="제목 8 Char"/>
    <w:basedOn w:val="a0"/>
    <w:link w:val="8"/>
    <w:rsid w:val="00C860C9"/>
    <w:rPr>
      <w:rFonts w:ascii="Arial" w:eastAsia="Times New Roman" w:hAnsi="Arial" w:cs="Arial"/>
      <w:kern w:val="0"/>
      <w:szCs w:val="20"/>
      <w:lang w:val="en-GB" w:eastAsia="zh-CN"/>
    </w:rPr>
  </w:style>
  <w:style w:type="character" w:customStyle="1" w:styleId="9Char">
    <w:name w:val="제목 9 Char"/>
    <w:basedOn w:val="a0"/>
    <w:link w:val="9"/>
    <w:rsid w:val="00C860C9"/>
    <w:rPr>
      <w:rFonts w:ascii="Arial" w:eastAsia="Times New Roman" w:hAnsi="Arial" w:cs="Arial"/>
      <w:kern w:val="0"/>
      <w:szCs w:val="20"/>
      <w:lang w:val="en-GB" w:eastAsia="zh-CN"/>
    </w:rPr>
  </w:style>
  <w:style w:type="paragraph" w:styleId="a3">
    <w:name w:val="footer"/>
    <w:basedOn w:val="a4"/>
    <w:link w:val="Char"/>
    <w:rsid w:val="00C860C9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cs="Arial"/>
      <w:b/>
      <w:bCs/>
      <w:i/>
      <w:iCs/>
      <w:noProof/>
      <w:sz w:val="18"/>
      <w:szCs w:val="18"/>
      <w:lang w:val="en-US"/>
    </w:rPr>
  </w:style>
  <w:style w:type="character" w:customStyle="1" w:styleId="Char">
    <w:name w:val="바닥글 Char"/>
    <w:basedOn w:val="a0"/>
    <w:link w:val="a3"/>
    <w:rsid w:val="00C860C9"/>
    <w:rPr>
      <w:rFonts w:ascii="Arial" w:eastAsia="Times New Roman" w:hAnsi="Arial" w:cs="Arial"/>
      <w:b/>
      <w:bCs/>
      <w:i/>
      <w:iCs/>
      <w:noProof/>
      <w:kern w:val="0"/>
      <w:sz w:val="18"/>
      <w:szCs w:val="18"/>
      <w:lang w:eastAsia="zh-CN"/>
    </w:rPr>
  </w:style>
  <w:style w:type="paragraph" w:styleId="a5">
    <w:name w:val="List Paragraph"/>
    <w:basedOn w:val="a"/>
    <w:uiPriority w:val="34"/>
    <w:qFormat/>
    <w:rsid w:val="00C860C9"/>
    <w:pPr>
      <w:ind w:leftChars="400" w:left="800"/>
    </w:pPr>
  </w:style>
  <w:style w:type="paragraph" w:styleId="a4">
    <w:name w:val="header"/>
    <w:basedOn w:val="a"/>
    <w:link w:val="Char0"/>
    <w:uiPriority w:val="99"/>
    <w:unhideWhenUsed/>
    <w:rsid w:val="00C860C9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0"/>
    <w:link w:val="a4"/>
    <w:uiPriority w:val="99"/>
    <w:rsid w:val="00C860C9"/>
    <w:rPr>
      <w:rFonts w:ascii="Arial" w:eastAsia="Times New Roman" w:hAnsi="Arial" w:cs="Times New Roman"/>
      <w:kern w:val="0"/>
      <w:szCs w:val="20"/>
      <w:lang w:val="en-GB" w:eastAsia="zh-CN"/>
    </w:rPr>
  </w:style>
  <w:style w:type="paragraph" w:styleId="a6">
    <w:name w:val="caption"/>
    <w:basedOn w:val="a"/>
    <w:next w:val="a"/>
    <w:qFormat/>
    <w:rsid w:val="008C10C3"/>
    <w:pPr>
      <w:spacing w:after="240"/>
      <w:jc w:val="center"/>
    </w:pPr>
    <w:rPr>
      <w:b/>
      <w:bCs/>
    </w:rPr>
  </w:style>
  <w:style w:type="table" w:styleId="a7">
    <w:name w:val="Table Grid"/>
    <w:basedOn w:val="a1"/>
    <w:uiPriority w:val="39"/>
    <w:rsid w:val="007728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greement">
    <w:name w:val="Agreement"/>
    <w:basedOn w:val="a"/>
    <w:next w:val="a"/>
    <w:rsid w:val="009F6C2E"/>
    <w:pPr>
      <w:numPr>
        <w:numId w:val="10"/>
      </w:numPr>
      <w:tabs>
        <w:tab w:val="clear" w:pos="4680"/>
        <w:tab w:val="num" w:pos="1619"/>
      </w:tabs>
      <w:overflowPunct/>
      <w:autoSpaceDE/>
      <w:autoSpaceDN/>
      <w:adjustRightInd/>
      <w:spacing w:before="60" w:after="0"/>
      <w:ind w:left="1619"/>
      <w:jc w:val="left"/>
      <w:textAlignment w:val="auto"/>
    </w:pPr>
    <w:rPr>
      <w:rFonts w:eastAsia="MS Mincho"/>
      <w:b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rsid w:val="0078528A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qFormat/>
    <w:rsid w:val="0078528A"/>
    <w:rPr>
      <w:rFonts w:ascii="Arial" w:eastAsia="MS Mincho" w:hAnsi="Arial" w:cs="Times New Roman"/>
      <w:kern w:val="0"/>
      <w:szCs w:val="24"/>
      <w:lang w:val="en-GB" w:eastAsia="en-GB"/>
    </w:rPr>
  </w:style>
  <w:style w:type="character" w:styleId="a8">
    <w:name w:val="annotation reference"/>
    <w:basedOn w:val="a0"/>
    <w:uiPriority w:val="99"/>
    <w:semiHidden/>
    <w:unhideWhenUsed/>
    <w:rsid w:val="007C52E9"/>
    <w:rPr>
      <w:sz w:val="18"/>
      <w:szCs w:val="18"/>
    </w:rPr>
  </w:style>
  <w:style w:type="paragraph" w:styleId="a9">
    <w:name w:val="annotation text"/>
    <w:basedOn w:val="a"/>
    <w:link w:val="Char1"/>
    <w:uiPriority w:val="99"/>
    <w:semiHidden/>
    <w:unhideWhenUsed/>
    <w:rsid w:val="007C52E9"/>
    <w:pPr>
      <w:jc w:val="left"/>
    </w:pPr>
  </w:style>
  <w:style w:type="character" w:customStyle="1" w:styleId="Char1">
    <w:name w:val="메모 텍스트 Char"/>
    <w:basedOn w:val="a0"/>
    <w:link w:val="a9"/>
    <w:uiPriority w:val="99"/>
    <w:semiHidden/>
    <w:rsid w:val="007C52E9"/>
    <w:rPr>
      <w:rFonts w:ascii="Arial" w:eastAsia="Times New Roman" w:hAnsi="Arial" w:cs="Times New Roman"/>
      <w:kern w:val="0"/>
      <w:szCs w:val="20"/>
      <w:lang w:val="en-GB" w:eastAsia="zh-CN"/>
    </w:rPr>
  </w:style>
  <w:style w:type="paragraph" w:styleId="aa">
    <w:name w:val="annotation subject"/>
    <w:basedOn w:val="a9"/>
    <w:next w:val="a9"/>
    <w:link w:val="Char2"/>
    <w:uiPriority w:val="99"/>
    <w:semiHidden/>
    <w:unhideWhenUsed/>
    <w:rsid w:val="007C52E9"/>
    <w:rPr>
      <w:b/>
      <w:bCs/>
    </w:rPr>
  </w:style>
  <w:style w:type="character" w:customStyle="1" w:styleId="Char2">
    <w:name w:val="메모 주제 Char"/>
    <w:basedOn w:val="Char1"/>
    <w:link w:val="aa"/>
    <w:uiPriority w:val="99"/>
    <w:semiHidden/>
    <w:rsid w:val="007C52E9"/>
    <w:rPr>
      <w:rFonts w:ascii="Arial" w:eastAsia="Times New Roman" w:hAnsi="Arial" w:cs="Times New Roman"/>
      <w:b/>
      <w:bCs/>
      <w:kern w:val="0"/>
      <w:szCs w:val="20"/>
      <w:lang w:val="en-GB" w:eastAsia="zh-CN"/>
    </w:rPr>
  </w:style>
  <w:style w:type="paragraph" w:styleId="ab">
    <w:name w:val="Balloon Text"/>
    <w:basedOn w:val="a"/>
    <w:link w:val="Char3"/>
    <w:uiPriority w:val="99"/>
    <w:semiHidden/>
    <w:unhideWhenUsed/>
    <w:rsid w:val="007C52E9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3">
    <w:name w:val="풍선 도움말 텍스트 Char"/>
    <w:basedOn w:val="a0"/>
    <w:link w:val="ab"/>
    <w:uiPriority w:val="99"/>
    <w:semiHidden/>
    <w:rsid w:val="007C52E9"/>
    <w:rPr>
      <w:rFonts w:asciiTheme="majorHAnsi" w:eastAsiaTheme="majorEastAsia" w:hAnsiTheme="majorHAnsi" w:cstheme="majorBidi"/>
      <w:kern w:val="0"/>
      <w:sz w:val="18"/>
      <w:szCs w:val="18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40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81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5536</TotalTime>
  <Pages>2</Pages>
  <Words>448</Words>
  <Characters>2558</Characters>
  <Application>Microsoft Office Word</Application>
  <DocSecurity>0</DocSecurity>
  <Lines>21</Lines>
  <Paragraphs>5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LG</dc:creator>
  <cp:keywords/>
  <dc:description/>
  <cp:lastModifiedBy>LG</cp:lastModifiedBy>
  <cp:revision>95</cp:revision>
  <dcterms:created xsi:type="dcterms:W3CDTF">2019-01-28T23:45:00Z</dcterms:created>
  <dcterms:modified xsi:type="dcterms:W3CDTF">2020-02-14T05:09:00Z</dcterms:modified>
</cp:coreProperties>
</file>